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7"/>
        <w:gridCol w:w="4231"/>
        <w:gridCol w:w="2922"/>
      </w:tblGrid>
      <w:tr w:rsidR="003A72A5" w14:paraId="29471B87" w14:textId="77777777" w:rsidTr="001E6324">
        <w:trPr>
          <w:trHeight w:val="1388"/>
        </w:trPr>
        <w:tc>
          <w:tcPr>
            <w:tcW w:w="2347" w:type="dxa"/>
          </w:tcPr>
          <w:p w14:paraId="2EB0D9D0" w14:textId="77777777" w:rsidR="003A72A5" w:rsidRDefault="003A72A5" w:rsidP="001E6324">
            <w:pPr>
              <w:pStyle w:val="TableParagraph"/>
              <w:spacing w:before="0" w:line="240" w:lineRule="auto"/>
              <w:rPr>
                <w:rFonts w:ascii="Times New Roman"/>
                <w:sz w:val="12"/>
              </w:rPr>
            </w:pPr>
          </w:p>
          <w:p w14:paraId="51A0DE39" w14:textId="77777777" w:rsidR="003A72A5" w:rsidRDefault="003A72A5" w:rsidP="001E6324">
            <w:pPr>
              <w:pStyle w:val="TableParagraph"/>
              <w:spacing w:before="0" w:line="240" w:lineRule="auto"/>
              <w:rPr>
                <w:rFonts w:ascii="Times New Roman"/>
                <w:sz w:val="12"/>
              </w:rPr>
            </w:pPr>
          </w:p>
          <w:p w14:paraId="237A0C7F" w14:textId="77777777" w:rsidR="003A72A5" w:rsidRDefault="003A72A5" w:rsidP="001E6324">
            <w:pPr>
              <w:pStyle w:val="TableParagraph"/>
              <w:spacing w:before="0" w:line="240" w:lineRule="auto"/>
              <w:rPr>
                <w:rFonts w:ascii="Times New Roman"/>
                <w:sz w:val="12"/>
              </w:rPr>
            </w:pPr>
          </w:p>
          <w:p w14:paraId="1C3E2B2C" w14:textId="77777777" w:rsidR="003A72A5" w:rsidRDefault="003A72A5" w:rsidP="001E6324">
            <w:pPr>
              <w:pStyle w:val="TableParagraph"/>
              <w:spacing w:before="7" w:line="240" w:lineRule="auto"/>
              <w:rPr>
                <w:rFonts w:ascii="Times New Roman"/>
                <w:sz w:val="17"/>
              </w:rPr>
            </w:pPr>
          </w:p>
          <w:p w14:paraId="180AF1F5" w14:textId="77777777" w:rsidR="003A72A5" w:rsidRDefault="003A72A5" w:rsidP="001E6324">
            <w:pPr>
              <w:pStyle w:val="TableParagraph"/>
              <w:spacing w:before="0" w:line="240" w:lineRule="auto"/>
              <w:ind w:left="50"/>
              <w:rPr>
                <w:rFonts w:ascii="Arial"/>
                <w:b/>
                <w:sz w:val="12"/>
              </w:rPr>
            </w:pPr>
            <w:bookmarkStart w:id="0" w:name="TL_RMO"/>
            <w:bookmarkEnd w:id="0"/>
            <w:r>
              <w:rPr>
                <w:rFonts w:ascii="Arial"/>
                <w:b/>
                <w:sz w:val="12"/>
              </w:rPr>
              <w:t>JOSH GREEN</w:t>
            </w:r>
          </w:p>
          <w:p w14:paraId="76F0F59A" w14:textId="77777777" w:rsidR="003A72A5" w:rsidRDefault="003A72A5" w:rsidP="001E6324">
            <w:pPr>
              <w:pStyle w:val="TableParagraph"/>
              <w:spacing w:before="2" w:line="240" w:lineRule="auto"/>
              <w:ind w:left="81"/>
              <w:rPr>
                <w:rFonts w:ascii="Arial"/>
                <w:sz w:val="12"/>
              </w:rPr>
            </w:pPr>
            <w:r>
              <w:rPr>
                <w:rFonts w:ascii="Arial"/>
                <w:sz w:val="12"/>
              </w:rPr>
              <w:t>GOVERNOR</w:t>
            </w:r>
          </w:p>
          <w:p w14:paraId="150B1E97" w14:textId="77777777" w:rsidR="003A72A5" w:rsidRDefault="003A72A5" w:rsidP="001E6324">
            <w:pPr>
              <w:pStyle w:val="TableParagraph"/>
              <w:spacing w:before="2" w:line="240" w:lineRule="auto"/>
              <w:ind w:left="81"/>
              <w:rPr>
                <w:rFonts w:ascii="Arial"/>
                <w:sz w:val="12"/>
              </w:rPr>
            </w:pPr>
            <w:r w:rsidRPr="00760981">
              <w:rPr>
                <w:rFonts w:ascii="Arial" w:eastAsia="Times New Roman" w:hAnsi="Arial" w:cs="Arial"/>
                <w:caps/>
                <w:color w:val="000000"/>
                <w:sz w:val="12"/>
                <w:szCs w:val="12"/>
              </w:rPr>
              <w:t xml:space="preserve">Ke </w:t>
            </w:r>
            <w:proofErr w:type="spellStart"/>
            <w:r w:rsidRPr="00760981">
              <w:rPr>
                <w:rFonts w:ascii="Arial" w:eastAsia="Times New Roman" w:hAnsi="Arial" w:cs="Arial"/>
                <w:caps/>
                <w:color w:val="000000"/>
                <w:sz w:val="12"/>
                <w:szCs w:val="12"/>
              </w:rPr>
              <w:t>Kiaʻāina</w:t>
            </w:r>
            <w:proofErr w:type="spellEnd"/>
          </w:p>
        </w:tc>
        <w:tc>
          <w:tcPr>
            <w:tcW w:w="4231" w:type="dxa"/>
          </w:tcPr>
          <w:p w14:paraId="66A15441" w14:textId="77777777" w:rsidR="003A72A5" w:rsidRDefault="003A72A5" w:rsidP="001E6324">
            <w:pPr>
              <w:pStyle w:val="TableParagraph"/>
              <w:spacing w:before="0" w:line="240" w:lineRule="auto"/>
              <w:ind w:left="1542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29EFE79A" wp14:editId="7394D5C9">
                  <wp:extent cx="780164" cy="789431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0164" cy="7894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22" w:type="dxa"/>
          </w:tcPr>
          <w:p w14:paraId="562A33CE" w14:textId="77777777" w:rsidR="003A72A5" w:rsidRDefault="003A72A5" w:rsidP="001E6324">
            <w:pPr>
              <w:pStyle w:val="TableParagraph"/>
              <w:spacing w:before="0" w:line="240" w:lineRule="auto"/>
              <w:rPr>
                <w:rFonts w:ascii="Times New Roman"/>
                <w:sz w:val="12"/>
              </w:rPr>
            </w:pPr>
          </w:p>
          <w:p w14:paraId="2C1238C8" w14:textId="77777777" w:rsidR="003A72A5" w:rsidRDefault="003A72A5" w:rsidP="001E6324">
            <w:pPr>
              <w:pStyle w:val="TableParagraph"/>
              <w:spacing w:before="0" w:line="240" w:lineRule="auto"/>
              <w:rPr>
                <w:rFonts w:ascii="Times New Roman"/>
                <w:sz w:val="12"/>
              </w:rPr>
            </w:pPr>
          </w:p>
          <w:p w14:paraId="52192D6B" w14:textId="77777777" w:rsidR="003A72A5" w:rsidRDefault="003A72A5" w:rsidP="001E6324">
            <w:pPr>
              <w:pStyle w:val="TableParagraph"/>
              <w:spacing w:before="0" w:line="240" w:lineRule="auto"/>
              <w:rPr>
                <w:rFonts w:ascii="Times New Roman"/>
                <w:sz w:val="12"/>
              </w:rPr>
            </w:pPr>
          </w:p>
          <w:p w14:paraId="2AF036C4" w14:textId="77777777" w:rsidR="003A72A5" w:rsidRDefault="003A72A5" w:rsidP="001E6324">
            <w:pPr>
              <w:pStyle w:val="TableParagraph"/>
              <w:spacing w:before="9" w:line="240" w:lineRule="auto"/>
              <w:rPr>
                <w:rFonts w:ascii="Times New Roman"/>
                <w:sz w:val="12"/>
              </w:rPr>
            </w:pPr>
          </w:p>
          <w:p w14:paraId="5C71CF53" w14:textId="77777777" w:rsidR="003A72A5" w:rsidRDefault="003A72A5" w:rsidP="001E6324">
            <w:pPr>
              <w:pStyle w:val="TableParagraph"/>
              <w:spacing w:before="1" w:line="240" w:lineRule="auto"/>
              <w:ind w:right="30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z w:val="12"/>
              </w:rPr>
              <w:t xml:space="preserve">                                      KEITH REGAN</w:t>
            </w:r>
          </w:p>
          <w:p w14:paraId="152B7FFE" w14:textId="77777777" w:rsidR="003A72A5" w:rsidRDefault="003A72A5" w:rsidP="001E6324">
            <w:pPr>
              <w:pStyle w:val="TableParagraph"/>
              <w:spacing w:before="1" w:line="240" w:lineRule="auto"/>
              <w:ind w:right="32"/>
              <w:rPr>
                <w:rFonts w:ascii="Arial"/>
                <w:sz w:val="12"/>
              </w:rPr>
            </w:pPr>
            <w:r>
              <w:rPr>
                <w:rFonts w:ascii="Arial"/>
                <w:sz w:val="12"/>
              </w:rPr>
              <w:t xml:space="preserve">                                     COMPTROLLER</w:t>
            </w:r>
          </w:p>
          <w:p w14:paraId="40D9E8C6" w14:textId="77777777" w:rsidR="003A72A5" w:rsidRPr="00760981" w:rsidRDefault="003A72A5" w:rsidP="001E6324">
            <w:pPr>
              <w:autoSpaceDE/>
              <w:autoSpaceDN/>
              <w:jc w:val="center"/>
              <w:rPr>
                <w:rFonts w:ascii="Arial" w:hAnsi="Arial" w:cs="Arial"/>
                <w:caps/>
                <w:sz w:val="12"/>
                <w:szCs w:val="12"/>
              </w:rPr>
            </w:pPr>
            <w:r>
              <w:rPr>
                <w:rFonts w:ascii="Arial" w:hAnsi="Arial" w:cs="Arial"/>
                <w:caps/>
                <w:color w:val="000000"/>
                <w:sz w:val="12"/>
                <w:szCs w:val="12"/>
              </w:rPr>
              <w:t xml:space="preserve">                   </w:t>
            </w:r>
            <w:r w:rsidRPr="00760981">
              <w:rPr>
                <w:rFonts w:ascii="Arial" w:hAnsi="Arial" w:cs="Arial"/>
                <w:caps/>
                <w:color w:val="000000"/>
                <w:sz w:val="12"/>
                <w:szCs w:val="12"/>
              </w:rPr>
              <w:t xml:space="preserve">Ka Luna </w:t>
            </w:r>
            <w:proofErr w:type="spellStart"/>
            <w:r w:rsidRPr="00760981">
              <w:rPr>
                <w:rFonts w:ascii="Arial" w:hAnsi="Arial" w:cs="Arial"/>
                <w:caps/>
                <w:color w:val="000000"/>
                <w:sz w:val="12"/>
                <w:szCs w:val="12"/>
              </w:rPr>
              <w:t>Hoʻomalu</w:t>
            </w:r>
            <w:proofErr w:type="spellEnd"/>
            <w:r w:rsidRPr="00760981">
              <w:rPr>
                <w:rFonts w:ascii="Arial" w:hAnsi="Arial" w:cs="Arial"/>
                <w:caps/>
                <w:color w:val="000000"/>
                <w:sz w:val="12"/>
                <w:szCs w:val="12"/>
              </w:rPr>
              <w:t xml:space="preserve"> Hana Laulā</w:t>
            </w:r>
          </w:p>
          <w:p w14:paraId="02C3C1EF" w14:textId="77777777" w:rsidR="003A72A5" w:rsidRDefault="003A72A5" w:rsidP="001E6324">
            <w:pPr>
              <w:pStyle w:val="TableParagraph"/>
              <w:spacing w:before="0" w:line="240" w:lineRule="auto"/>
              <w:rPr>
                <w:rFonts w:ascii="Times New Roman"/>
                <w:sz w:val="12"/>
              </w:rPr>
            </w:pPr>
          </w:p>
          <w:p w14:paraId="2AF3A4AC" w14:textId="77777777" w:rsidR="003A72A5" w:rsidRDefault="003A72A5" w:rsidP="001E6324">
            <w:pPr>
              <w:pStyle w:val="TableParagraph"/>
              <w:spacing w:before="0" w:line="137" w:lineRule="exact"/>
              <w:ind w:right="3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z w:val="12"/>
              </w:rPr>
              <w:t xml:space="preserve">                                MEOH-LENG SILLIMAN</w:t>
            </w:r>
          </w:p>
          <w:p w14:paraId="600132D3" w14:textId="77777777" w:rsidR="003A72A5" w:rsidRDefault="003A72A5" w:rsidP="001E6324">
            <w:pPr>
              <w:pStyle w:val="TableParagraph"/>
              <w:spacing w:before="0" w:line="137" w:lineRule="exact"/>
              <w:ind w:right="32"/>
              <w:rPr>
                <w:rFonts w:ascii="Arial"/>
                <w:sz w:val="12"/>
              </w:rPr>
            </w:pPr>
            <w:r>
              <w:rPr>
                <w:rFonts w:ascii="Arial"/>
                <w:sz w:val="12"/>
              </w:rPr>
              <w:t xml:space="preserve">                               DEPUTY</w:t>
            </w:r>
            <w:r>
              <w:rPr>
                <w:rFonts w:ascii="Arial"/>
                <w:spacing w:val="-4"/>
                <w:sz w:val="12"/>
              </w:rPr>
              <w:t xml:space="preserve"> </w:t>
            </w:r>
            <w:r>
              <w:rPr>
                <w:rFonts w:ascii="Arial"/>
                <w:sz w:val="12"/>
              </w:rPr>
              <w:t>COMPTROLLER</w:t>
            </w:r>
          </w:p>
          <w:p w14:paraId="2907BF6A" w14:textId="77777777" w:rsidR="003A72A5" w:rsidRDefault="003A72A5" w:rsidP="001E6324">
            <w:pPr>
              <w:pStyle w:val="TableParagraph"/>
              <w:spacing w:before="0" w:line="137" w:lineRule="exact"/>
              <w:ind w:right="32"/>
              <w:rPr>
                <w:rFonts w:ascii="Arial"/>
                <w:sz w:val="12"/>
              </w:rPr>
            </w:pPr>
            <w:r>
              <w:rPr>
                <w:rFonts w:ascii="Arial"/>
                <w:sz w:val="12"/>
              </w:rPr>
              <w:t xml:space="preserve">                </w:t>
            </w:r>
            <w:r w:rsidRPr="00760981">
              <w:rPr>
                <w:rFonts w:ascii="Arial" w:eastAsia="Times New Roman" w:hAnsi="Arial" w:cs="Arial"/>
                <w:caps/>
                <w:color w:val="000000"/>
                <w:sz w:val="12"/>
                <w:szCs w:val="12"/>
              </w:rPr>
              <w:t xml:space="preserve">Ka Hope Luna </w:t>
            </w:r>
            <w:proofErr w:type="spellStart"/>
            <w:r w:rsidRPr="00760981">
              <w:rPr>
                <w:rFonts w:ascii="Arial" w:eastAsia="Times New Roman" w:hAnsi="Arial" w:cs="Arial"/>
                <w:caps/>
                <w:color w:val="000000"/>
                <w:sz w:val="12"/>
                <w:szCs w:val="12"/>
              </w:rPr>
              <w:t>Hoʻomalu</w:t>
            </w:r>
            <w:proofErr w:type="spellEnd"/>
            <w:r w:rsidRPr="00760981">
              <w:rPr>
                <w:rFonts w:ascii="Arial" w:eastAsia="Times New Roman" w:hAnsi="Arial" w:cs="Arial"/>
                <w:caps/>
                <w:color w:val="000000"/>
                <w:sz w:val="12"/>
                <w:szCs w:val="12"/>
              </w:rPr>
              <w:t xml:space="preserve"> Hana Laulā</w:t>
            </w:r>
          </w:p>
        </w:tc>
      </w:tr>
      <w:tr w:rsidR="003A72A5" w14:paraId="4A58022C" w14:textId="77777777" w:rsidTr="001E6324">
        <w:trPr>
          <w:trHeight w:val="835"/>
        </w:trPr>
        <w:tc>
          <w:tcPr>
            <w:tcW w:w="9500" w:type="dxa"/>
            <w:gridSpan w:val="3"/>
          </w:tcPr>
          <w:p w14:paraId="27F7D19A" w14:textId="77777777" w:rsidR="003A72A5" w:rsidRDefault="003A72A5" w:rsidP="001E6324">
            <w:pPr>
              <w:pStyle w:val="TableParagraph"/>
              <w:spacing w:before="44" w:line="240" w:lineRule="auto"/>
              <w:ind w:left="1680" w:right="2068"/>
              <w:jc w:val="center"/>
              <w:rPr>
                <w:rFonts w:ascii="Arial" w:eastAsia="Times New Roman" w:hAnsi="Arial" w:cs="Arial"/>
                <w:b/>
                <w:bCs/>
                <w:szCs w:val="24"/>
              </w:rPr>
            </w:pPr>
          </w:p>
          <w:p w14:paraId="6930C654" w14:textId="77777777" w:rsidR="003A72A5" w:rsidRDefault="003A72A5" w:rsidP="001E6324">
            <w:pPr>
              <w:pStyle w:val="TableParagraph"/>
              <w:spacing w:before="44" w:line="240" w:lineRule="auto"/>
              <w:ind w:left="1680" w:right="2068"/>
              <w:jc w:val="center"/>
              <w:rPr>
                <w:rFonts w:ascii="Arial"/>
                <w:b/>
              </w:rPr>
            </w:pPr>
            <w:r w:rsidRPr="00760981">
              <w:rPr>
                <w:rFonts w:ascii="Arial" w:eastAsia="Times New Roman" w:hAnsi="Arial" w:cs="Arial"/>
                <w:b/>
                <w:bCs/>
                <w:szCs w:val="24"/>
              </w:rPr>
              <w:t>STATE OF HAWAI</w:t>
            </w:r>
            <w:r w:rsidRPr="00760981">
              <w:rPr>
                <w:rFonts w:ascii="Arial" w:eastAsia="Times New Roman" w:hAnsi="Arial" w:cs="Arial"/>
                <w:b/>
                <w:bCs/>
                <w:caps/>
              </w:rPr>
              <w:t>ʻ</w:t>
            </w:r>
            <w:r w:rsidRPr="00760981">
              <w:rPr>
                <w:rFonts w:ascii="Arial" w:eastAsia="Times New Roman" w:hAnsi="Arial" w:cs="Arial"/>
                <w:b/>
                <w:bCs/>
                <w:szCs w:val="24"/>
              </w:rPr>
              <w:t xml:space="preserve">I | KA </w:t>
            </w:r>
            <w:proofErr w:type="spellStart"/>
            <w:r w:rsidRPr="00760981">
              <w:rPr>
                <w:rFonts w:ascii="Arial" w:eastAsia="Times New Roman" w:hAnsi="Arial" w:cs="Arial"/>
                <w:b/>
                <w:bCs/>
                <w:caps/>
              </w:rPr>
              <w:t>Mokuʻāina</w:t>
            </w:r>
            <w:proofErr w:type="spellEnd"/>
            <w:r w:rsidRPr="00760981">
              <w:rPr>
                <w:rFonts w:ascii="Arial" w:eastAsia="Times New Roman" w:hAnsi="Arial" w:cs="Arial"/>
                <w:b/>
                <w:bCs/>
                <w:caps/>
              </w:rPr>
              <w:t xml:space="preserve"> o Hawaiʻi</w:t>
            </w:r>
          </w:p>
          <w:p w14:paraId="0F356600" w14:textId="77777777" w:rsidR="003A72A5" w:rsidRPr="00760981" w:rsidRDefault="003A72A5" w:rsidP="001E6324">
            <w:pPr>
              <w:keepNext/>
              <w:autoSpaceDE/>
              <w:autoSpaceDN/>
              <w:ind w:left="115" w:right="159" w:hanging="90"/>
              <w:jc w:val="center"/>
              <w:outlineLvl w:val="2"/>
              <w:rPr>
                <w:rFonts w:ascii="Arial" w:hAnsi="Arial" w:cs="Arial"/>
                <w:b/>
                <w:bCs/>
                <w:caps/>
                <w:sz w:val="2"/>
                <w:szCs w:val="2"/>
              </w:rPr>
            </w:pPr>
            <w:r w:rsidRPr="00760981">
              <w:rPr>
                <w:rFonts w:ascii="Arial" w:hAnsi="Arial" w:cs="Arial"/>
                <w:b/>
                <w:bCs/>
                <w:sz w:val="16"/>
              </w:rPr>
              <w:t xml:space="preserve">DEPARTMENT OF ACCOUNTING AND GENERAL SERVICES | KA </w:t>
            </w:r>
            <w:proofErr w:type="spellStart"/>
            <w:r w:rsidRPr="00760981"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>ʻOihana</w:t>
            </w:r>
            <w:proofErr w:type="spellEnd"/>
            <w:r w:rsidRPr="00760981"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 xml:space="preserve"> LOIHELU A LAWELAWE Laulā</w:t>
            </w:r>
          </w:p>
          <w:p w14:paraId="0E96CD8B" w14:textId="77777777" w:rsidR="003A72A5" w:rsidRDefault="003A72A5" w:rsidP="001E6324">
            <w:pPr>
              <w:pStyle w:val="TableParagraph"/>
              <w:spacing w:before="47" w:line="118" w:lineRule="exact"/>
              <w:ind w:left="3208"/>
              <w:rPr>
                <w:rFonts w:ascii="Arial"/>
                <w:sz w:val="12"/>
              </w:rPr>
            </w:pPr>
            <w:r>
              <w:rPr>
                <w:rFonts w:ascii="Arial"/>
                <w:sz w:val="12"/>
              </w:rPr>
              <w:t>P.O.</w:t>
            </w:r>
            <w:r>
              <w:rPr>
                <w:rFonts w:ascii="Arial"/>
                <w:spacing w:val="-1"/>
                <w:sz w:val="12"/>
              </w:rPr>
              <w:t xml:space="preserve"> </w:t>
            </w:r>
            <w:r>
              <w:rPr>
                <w:rFonts w:ascii="Arial"/>
                <w:sz w:val="12"/>
              </w:rPr>
              <w:t>BOX</w:t>
            </w:r>
            <w:r>
              <w:rPr>
                <w:rFonts w:ascii="Arial"/>
                <w:spacing w:val="-2"/>
                <w:sz w:val="12"/>
              </w:rPr>
              <w:t xml:space="preserve"> </w:t>
            </w:r>
            <w:r>
              <w:rPr>
                <w:rFonts w:ascii="Arial"/>
                <w:sz w:val="12"/>
              </w:rPr>
              <w:t>119,</w:t>
            </w:r>
            <w:r>
              <w:rPr>
                <w:rFonts w:ascii="Arial"/>
                <w:spacing w:val="-1"/>
                <w:sz w:val="12"/>
              </w:rPr>
              <w:t xml:space="preserve"> </w:t>
            </w:r>
            <w:r>
              <w:rPr>
                <w:rFonts w:ascii="Arial"/>
                <w:sz w:val="12"/>
              </w:rPr>
              <w:t>HONOLULU,</w:t>
            </w:r>
            <w:r>
              <w:rPr>
                <w:rFonts w:ascii="Arial"/>
                <w:spacing w:val="-1"/>
                <w:sz w:val="12"/>
              </w:rPr>
              <w:t xml:space="preserve"> </w:t>
            </w:r>
            <w:r>
              <w:rPr>
                <w:rFonts w:ascii="Arial"/>
                <w:sz w:val="12"/>
              </w:rPr>
              <w:t>HAWAII</w:t>
            </w:r>
            <w:r>
              <w:rPr>
                <w:rFonts w:ascii="Arial"/>
                <w:spacing w:val="32"/>
                <w:sz w:val="12"/>
              </w:rPr>
              <w:t xml:space="preserve"> </w:t>
            </w:r>
            <w:r>
              <w:rPr>
                <w:rFonts w:ascii="Arial"/>
                <w:sz w:val="12"/>
              </w:rPr>
              <w:t>96810-0119</w:t>
            </w:r>
          </w:p>
        </w:tc>
      </w:tr>
    </w:tbl>
    <w:p w14:paraId="2D582010" w14:textId="77777777" w:rsidR="003A72A5" w:rsidRDefault="003A72A5" w:rsidP="003A72A5">
      <w:pPr>
        <w:pStyle w:val="BodyText"/>
        <w:rPr>
          <w:rFonts w:ascii="Times New Roman"/>
        </w:rPr>
      </w:pPr>
    </w:p>
    <w:p w14:paraId="28D2C3A1" w14:textId="77777777" w:rsidR="003A72A5" w:rsidRPr="00685FDE" w:rsidRDefault="003A72A5" w:rsidP="003A72A5">
      <w:pPr>
        <w:ind w:right="1" w:hanging="288"/>
        <w:jc w:val="center"/>
        <w:rPr>
          <w:rFonts w:ascii="Arial" w:hAnsi="Arial" w:cs="Arial"/>
          <w:b/>
          <w:bCs/>
        </w:rPr>
      </w:pPr>
      <w:r w:rsidRPr="00685FDE">
        <w:rPr>
          <w:rFonts w:ascii="Arial" w:hAnsi="Arial" w:cs="Arial"/>
          <w:b/>
          <w:bCs/>
        </w:rPr>
        <w:t>ARCHIVES DIVISION</w:t>
      </w:r>
    </w:p>
    <w:p w14:paraId="38A7CBB5" w14:textId="77777777" w:rsidR="003A72A5" w:rsidRDefault="003A72A5" w:rsidP="003A72A5">
      <w:pPr>
        <w:ind w:right="1" w:hanging="288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RECORDS MANAGEMENT BRANCH</w:t>
      </w:r>
    </w:p>
    <w:p w14:paraId="183EBEE4" w14:textId="77777777" w:rsidR="003A72A5" w:rsidRPr="00E82A5B" w:rsidRDefault="003A72A5" w:rsidP="003A72A5">
      <w:pPr>
        <w:ind w:right="1" w:hanging="288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STATE RECORDS CENTER</w:t>
      </w:r>
    </w:p>
    <w:p w14:paraId="3A2DE607" w14:textId="77777777" w:rsidR="003A72A5" w:rsidRDefault="003A72A5" w:rsidP="003A72A5">
      <w:pPr>
        <w:ind w:right="1" w:hanging="288"/>
        <w:jc w:val="center"/>
        <w:rPr>
          <w:rFonts w:ascii="Arial" w:eastAsiaTheme="minorEastAsia" w:hAnsi="Arial" w:cs="Arial"/>
          <w:sz w:val="18"/>
          <w:szCs w:val="18"/>
          <w:lang w:eastAsia="ja-JP"/>
        </w:rPr>
      </w:pPr>
      <w:r>
        <w:rPr>
          <w:rFonts w:ascii="Arial" w:eastAsiaTheme="minorEastAsia" w:hAnsi="Arial" w:cs="Arial"/>
          <w:sz w:val="18"/>
          <w:szCs w:val="18"/>
          <w:lang w:eastAsia="ja-JP"/>
        </w:rPr>
        <w:t>729B KAKOI STREET</w:t>
      </w:r>
    </w:p>
    <w:p w14:paraId="0DDE7309" w14:textId="77777777" w:rsidR="003A72A5" w:rsidRDefault="003A72A5" w:rsidP="003A72A5">
      <w:pPr>
        <w:ind w:right="1" w:hanging="288"/>
        <w:jc w:val="center"/>
        <w:rPr>
          <w:rFonts w:ascii="Arial" w:eastAsiaTheme="minorEastAsia" w:hAnsi="Arial" w:cs="Arial"/>
          <w:sz w:val="18"/>
          <w:szCs w:val="18"/>
          <w:lang w:eastAsia="ja-JP"/>
        </w:rPr>
      </w:pPr>
      <w:r w:rsidRPr="00E82A5B">
        <w:rPr>
          <w:rFonts w:ascii="Arial" w:eastAsiaTheme="minorEastAsia" w:hAnsi="Arial" w:cs="Arial"/>
          <w:sz w:val="18"/>
          <w:szCs w:val="18"/>
          <w:lang w:eastAsia="ja-JP"/>
        </w:rPr>
        <w:t>HONOLULU, HAWAI</w:t>
      </w:r>
      <w:r w:rsidRPr="00E82A5B">
        <w:rPr>
          <w:rFonts w:ascii="Arial" w:eastAsiaTheme="minorEastAsia" w:hAnsi="Arial" w:cs="Arial"/>
          <w:sz w:val="18"/>
          <w:szCs w:val="18"/>
          <w:lang w:val="haw-US" w:eastAsia="ja-JP"/>
        </w:rPr>
        <w:t>ʻ</w:t>
      </w:r>
      <w:r w:rsidRPr="00E82A5B">
        <w:rPr>
          <w:rFonts w:ascii="Arial" w:eastAsiaTheme="minorEastAsia" w:hAnsi="Arial" w:cs="Arial"/>
          <w:sz w:val="18"/>
          <w:szCs w:val="18"/>
          <w:lang w:eastAsia="ja-JP"/>
        </w:rPr>
        <w:t>I 9681</w:t>
      </w:r>
      <w:r>
        <w:rPr>
          <w:rFonts w:ascii="Arial" w:eastAsiaTheme="minorEastAsia" w:hAnsi="Arial" w:cs="Arial"/>
          <w:sz w:val="18"/>
          <w:szCs w:val="18"/>
          <w:lang w:eastAsia="ja-JP"/>
        </w:rPr>
        <w:t>9</w:t>
      </w:r>
    </w:p>
    <w:p w14:paraId="0BE55B9A" w14:textId="77777777" w:rsidR="002E684E" w:rsidRDefault="002E684E" w:rsidP="002E684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b/>
          <w:sz w:val="24"/>
          <w:szCs w:val="24"/>
          <w:u w:val="single"/>
        </w:rPr>
      </w:pPr>
    </w:p>
    <w:p w14:paraId="52136A28" w14:textId="77777777" w:rsidR="003A72A5" w:rsidRDefault="003A72A5" w:rsidP="002E684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b/>
          <w:sz w:val="24"/>
          <w:szCs w:val="24"/>
          <w:u w:val="single"/>
        </w:rPr>
      </w:pPr>
    </w:p>
    <w:p w14:paraId="1A1EF934" w14:textId="1C0C929A" w:rsidR="003A72A5" w:rsidRDefault="003A72A5" w:rsidP="002E684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The Records Management Branch, Archives Division, Department of Accounting and General Services is soliciting bids to furnish a new cargo van with the following specifications:</w:t>
      </w:r>
    </w:p>
    <w:p w14:paraId="072E75C8" w14:textId="77777777" w:rsidR="003A72A5" w:rsidRPr="003A72A5" w:rsidRDefault="003A72A5" w:rsidP="002E684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bCs/>
          <w:sz w:val="24"/>
          <w:szCs w:val="24"/>
        </w:rPr>
      </w:pPr>
    </w:p>
    <w:p w14:paraId="6D66C04F" w14:textId="558AA41C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</w:t>
      </w:r>
      <w:r>
        <w:rPr>
          <w:rFonts w:ascii="Arial" w:hAnsi="Arial" w:cs="Arial"/>
          <w:sz w:val="24"/>
          <w:szCs w:val="24"/>
        </w:rPr>
        <w:tab/>
        <w:t>Model:</w:t>
      </w:r>
      <w:r>
        <w:rPr>
          <w:rFonts w:ascii="Arial" w:hAnsi="Arial" w:cs="Arial"/>
          <w:sz w:val="24"/>
          <w:szCs w:val="24"/>
        </w:rPr>
        <w:tab/>
        <w:t>202</w:t>
      </w:r>
      <w:r w:rsidR="002F4118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or </w:t>
      </w:r>
      <w:r w:rsidR="00B24048">
        <w:rPr>
          <w:rFonts w:ascii="Arial" w:hAnsi="Arial" w:cs="Arial"/>
          <w:sz w:val="24"/>
          <w:szCs w:val="24"/>
        </w:rPr>
        <w:t>newer</w:t>
      </w:r>
      <w:r>
        <w:rPr>
          <w:rFonts w:ascii="Arial" w:hAnsi="Arial" w:cs="Arial"/>
          <w:sz w:val="24"/>
          <w:szCs w:val="24"/>
        </w:rPr>
        <w:t xml:space="preserve"> </w:t>
      </w:r>
      <w:r w:rsidR="00647280">
        <w:rPr>
          <w:rFonts w:ascii="Arial" w:hAnsi="Arial" w:cs="Arial"/>
          <w:sz w:val="24"/>
          <w:szCs w:val="24"/>
        </w:rPr>
        <w:t>c</w:t>
      </w:r>
      <w:r w:rsidR="002F4118">
        <w:rPr>
          <w:rFonts w:ascii="Arial" w:hAnsi="Arial" w:cs="Arial"/>
          <w:sz w:val="24"/>
          <w:szCs w:val="24"/>
        </w:rPr>
        <w:t xml:space="preserve">argo </w:t>
      </w:r>
      <w:r w:rsidR="00647280">
        <w:rPr>
          <w:rFonts w:ascii="Arial" w:hAnsi="Arial" w:cs="Arial"/>
          <w:sz w:val="24"/>
          <w:szCs w:val="24"/>
        </w:rPr>
        <w:t>v</w:t>
      </w:r>
      <w:r w:rsidR="002F4118">
        <w:rPr>
          <w:rFonts w:ascii="Arial" w:hAnsi="Arial" w:cs="Arial"/>
          <w:sz w:val="24"/>
          <w:szCs w:val="24"/>
        </w:rPr>
        <w:t>an</w:t>
      </w:r>
      <w:r w:rsidR="00912258">
        <w:rPr>
          <w:rFonts w:ascii="Arial" w:hAnsi="Arial" w:cs="Arial"/>
          <w:sz w:val="24"/>
          <w:szCs w:val="24"/>
        </w:rPr>
        <w:t xml:space="preserve"> with</w:t>
      </w:r>
      <w:r>
        <w:rPr>
          <w:rFonts w:ascii="Arial" w:hAnsi="Arial" w:cs="Arial"/>
          <w:sz w:val="24"/>
          <w:szCs w:val="24"/>
        </w:rPr>
        <w:t xml:space="preserve"> </w:t>
      </w:r>
      <w:r w:rsidR="002C52FF">
        <w:rPr>
          <w:rFonts w:ascii="Arial" w:hAnsi="Arial" w:cs="Arial"/>
          <w:sz w:val="24"/>
          <w:szCs w:val="24"/>
        </w:rPr>
        <w:t>minimum 6</w:t>
      </w:r>
      <w:r w:rsidR="00912258">
        <w:rPr>
          <w:rFonts w:ascii="Arial" w:hAnsi="Arial" w:cs="Arial"/>
          <w:sz w:val="24"/>
          <w:szCs w:val="24"/>
        </w:rPr>
        <w:t xml:space="preserve"> </w:t>
      </w:r>
      <w:r w:rsidR="002C52FF">
        <w:rPr>
          <w:rFonts w:ascii="Arial" w:hAnsi="Arial" w:cs="Arial"/>
          <w:sz w:val="24"/>
          <w:szCs w:val="24"/>
        </w:rPr>
        <w:t xml:space="preserve">ft interior roof </w:t>
      </w:r>
      <w:r>
        <w:rPr>
          <w:rFonts w:ascii="Arial" w:hAnsi="Arial" w:cs="Arial"/>
          <w:sz w:val="24"/>
          <w:szCs w:val="24"/>
        </w:rPr>
        <w:t xml:space="preserve"> </w:t>
      </w:r>
    </w:p>
    <w:p w14:paraId="19EC85D2" w14:textId="43C8B4E2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C52FF">
        <w:rPr>
          <w:rFonts w:ascii="Arial" w:hAnsi="Arial" w:cs="Arial"/>
          <w:sz w:val="24"/>
          <w:szCs w:val="24"/>
        </w:rPr>
        <w:t>height</w:t>
      </w:r>
      <w:r>
        <w:rPr>
          <w:rFonts w:ascii="Arial" w:hAnsi="Arial" w:cs="Arial"/>
          <w:sz w:val="24"/>
          <w:szCs w:val="24"/>
        </w:rPr>
        <w:t xml:space="preserve">, rear wheel drive </w:t>
      </w:r>
    </w:p>
    <w:p w14:paraId="21D68B27" w14:textId="22FE5564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3EA5240B" w14:textId="77777777" w:rsidR="003879F7" w:rsidRDefault="003879F7" w:rsidP="003879F7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sz w:val="24"/>
          <w:szCs w:val="24"/>
        </w:rPr>
      </w:pPr>
    </w:p>
    <w:p w14:paraId="6064A1C5" w14:textId="58A75BA4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</w:t>
      </w:r>
      <w:r>
        <w:rPr>
          <w:rFonts w:ascii="Arial" w:hAnsi="Arial" w:cs="Arial"/>
          <w:sz w:val="24"/>
          <w:szCs w:val="24"/>
        </w:rPr>
        <w:tab/>
        <w:t>G.V.W</w:t>
      </w:r>
      <w:r w:rsidR="00460E2A">
        <w:rPr>
          <w:rFonts w:ascii="Arial" w:hAnsi="Arial" w:cs="Arial"/>
          <w:sz w:val="24"/>
          <w:szCs w:val="24"/>
        </w:rPr>
        <w:t>.R</w:t>
      </w:r>
      <w:r>
        <w:rPr>
          <w:rFonts w:ascii="Arial" w:hAnsi="Arial" w:cs="Arial"/>
          <w:sz w:val="24"/>
          <w:szCs w:val="24"/>
        </w:rPr>
        <w:t xml:space="preserve"> Rating:</w:t>
      </w:r>
      <w:r>
        <w:rPr>
          <w:rFonts w:ascii="Arial" w:hAnsi="Arial" w:cs="Arial"/>
          <w:sz w:val="24"/>
          <w:szCs w:val="24"/>
        </w:rPr>
        <w:tab/>
      </w:r>
      <w:r w:rsidR="00D53640">
        <w:rPr>
          <w:rFonts w:ascii="Arial" w:hAnsi="Arial" w:cs="Arial"/>
          <w:sz w:val="24"/>
          <w:szCs w:val="24"/>
        </w:rPr>
        <w:t>9,900</w:t>
      </w:r>
      <w:r>
        <w:rPr>
          <w:rFonts w:ascii="Arial" w:hAnsi="Arial" w:cs="Arial"/>
          <w:sz w:val="24"/>
          <w:szCs w:val="24"/>
        </w:rPr>
        <w:t xml:space="preserve"> Lbs. Minimum capacity.</w:t>
      </w:r>
    </w:p>
    <w:p w14:paraId="0F9EF25D" w14:textId="77777777" w:rsidR="003879F7" w:rsidRDefault="003879F7" w:rsidP="003879F7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sz w:val="24"/>
          <w:szCs w:val="24"/>
        </w:rPr>
      </w:pPr>
    </w:p>
    <w:p w14:paraId="5FC48D8F" w14:textId="3698B76B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</w:t>
      </w:r>
      <w:r>
        <w:rPr>
          <w:rFonts w:ascii="Arial" w:hAnsi="Arial" w:cs="Arial"/>
          <w:sz w:val="24"/>
          <w:szCs w:val="24"/>
        </w:rPr>
        <w:tab/>
      </w:r>
      <w:proofErr w:type="gramStart"/>
      <w:r>
        <w:rPr>
          <w:rFonts w:ascii="Arial" w:hAnsi="Arial" w:cs="Arial"/>
          <w:sz w:val="24"/>
          <w:szCs w:val="24"/>
        </w:rPr>
        <w:t>Wheel Base</w:t>
      </w:r>
      <w:proofErr w:type="gramEnd"/>
      <w:r>
        <w:rPr>
          <w:rFonts w:ascii="Arial" w:hAnsi="Arial" w:cs="Arial"/>
          <w:sz w:val="24"/>
          <w:szCs w:val="24"/>
        </w:rPr>
        <w:tab/>
        <w:t>1</w:t>
      </w:r>
      <w:r w:rsidR="00D22D2B">
        <w:rPr>
          <w:rFonts w:ascii="Arial" w:hAnsi="Arial" w:cs="Arial"/>
          <w:sz w:val="24"/>
          <w:szCs w:val="24"/>
        </w:rPr>
        <w:t>45</w:t>
      </w:r>
      <w:r>
        <w:rPr>
          <w:rFonts w:ascii="Arial" w:hAnsi="Arial" w:cs="Arial"/>
          <w:sz w:val="24"/>
          <w:szCs w:val="24"/>
        </w:rPr>
        <w:t xml:space="preserve"> inches minimum, 160 </w:t>
      </w:r>
      <w:proofErr w:type="gramStart"/>
      <w:r>
        <w:rPr>
          <w:rFonts w:ascii="Arial" w:hAnsi="Arial" w:cs="Arial"/>
          <w:sz w:val="24"/>
          <w:szCs w:val="24"/>
        </w:rPr>
        <w:t>maximum</w:t>
      </w:r>
      <w:proofErr w:type="gramEnd"/>
      <w:r>
        <w:rPr>
          <w:rFonts w:ascii="Arial" w:hAnsi="Arial" w:cs="Arial"/>
          <w:sz w:val="24"/>
          <w:szCs w:val="24"/>
        </w:rPr>
        <w:t>.</w:t>
      </w:r>
    </w:p>
    <w:p w14:paraId="1277947F" w14:textId="77777777" w:rsidR="003879F7" w:rsidRDefault="003879F7" w:rsidP="003879F7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sz w:val="24"/>
          <w:szCs w:val="24"/>
        </w:rPr>
      </w:pPr>
    </w:p>
    <w:p w14:paraId="1088950C" w14:textId="7ABC70B4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ind w:right="-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</w:t>
      </w:r>
      <w:r>
        <w:rPr>
          <w:rFonts w:ascii="Arial" w:hAnsi="Arial" w:cs="Arial"/>
          <w:sz w:val="24"/>
          <w:szCs w:val="24"/>
        </w:rPr>
        <w:tab/>
        <w:t>Engine</w:t>
      </w:r>
      <w:r>
        <w:rPr>
          <w:rFonts w:ascii="Arial" w:hAnsi="Arial" w:cs="Arial"/>
          <w:sz w:val="24"/>
          <w:szCs w:val="24"/>
        </w:rPr>
        <w:tab/>
      </w:r>
      <w:r w:rsidR="005E4BC1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cylinder minimum, </w:t>
      </w:r>
      <w:r w:rsidR="00063005">
        <w:rPr>
          <w:rFonts w:ascii="Arial" w:hAnsi="Arial" w:cs="Arial"/>
          <w:sz w:val="24"/>
          <w:szCs w:val="24"/>
        </w:rPr>
        <w:t xml:space="preserve">with </w:t>
      </w:r>
      <w:r>
        <w:rPr>
          <w:rFonts w:ascii="Arial" w:hAnsi="Arial" w:cs="Arial"/>
          <w:sz w:val="24"/>
          <w:szCs w:val="24"/>
        </w:rPr>
        <w:t xml:space="preserve">minimum </w:t>
      </w:r>
      <w:r w:rsidR="00176296">
        <w:rPr>
          <w:rFonts w:ascii="Arial" w:hAnsi="Arial" w:cs="Arial"/>
          <w:sz w:val="24"/>
          <w:szCs w:val="24"/>
        </w:rPr>
        <w:t>300</w:t>
      </w:r>
      <w:r>
        <w:rPr>
          <w:rFonts w:ascii="Arial" w:hAnsi="Arial" w:cs="Arial"/>
          <w:sz w:val="24"/>
          <w:szCs w:val="24"/>
        </w:rPr>
        <w:t xml:space="preserve"> HP, </w:t>
      </w:r>
      <w:r w:rsidR="00176296">
        <w:rPr>
          <w:rFonts w:ascii="Arial" w:hAnsi="Arial" w:cs="Arial"/>
          <w:sz w:val="24"/>
          <w:szCs w:val="24"/>
        </w:rPr>
        <w:t>g</w:t>
      </w:r>
      <w:r>
        <w:rPr>
          <w:rFonts w:ascii="Arial" w:hAnsi="Arial" w:cs="Arial"/>
          <w:sz w:val="24"/>
          <w:szCs w:val="24"/>
        </w:rPr>
        <w:t>asoline</w:t>
      </w:r>
    </w:p>
    <w:p w14:paraId="62CA96B8" w14:textId="0C574999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powered (Unleaded) </w:t>
      </w:r>
    </w:p>
    <w:p w14:paraId="65662498" w14:textId="221F400E" w:rsidR="003879F7" w:rsidRDefault="003879F7" w:rsidP="00136DB4">
      <w:pPr>
        <w:pStyle w:val="Heading1"/>
      </w:pPr>
      <w:r>
        <w:tab/>
      </w:r>
      <w:r>
        <w:tab/>
      </w:r>
      <w:r>
        <w:tab/>
      </w:r>
    </w:p>
    <w:p w14:paraId="1A96BAC1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5.</w:t>
      </w:r>
      <w:r>
        <w:rPr>
          <w:rFonts w:ascii="Arial" w:hAnsi="Arial" w:cs="Arial"/>
          <w:sz w:val="24"/>
          <w:szCs w:val="24"/>
        </w:rPr>
        <w:tab/>
        <w:t>Miles Per Gallon:</w:t>
      </w:r>
      <w:r>
        <w:rPr>
          <w:rFonts w:ascii="Arial" w:hAnsi="Arial" w:cs="Arial"/>
          <w:sz w:val="24"/>
          <w:szCs w:val="24"/>
        </w:rPr>
        <w:tab/>
        <w:t>15 city miles / 20 Highway miles per gallon.</w:t>
      </w:r>
    </w:p>
    <w:p w14:paraId="2387484B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17ED3858" w14:textId="167FBC32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</w:t>
      </w:r>
      <w:r>
        <w:rPr>
          <w:rFonts w:ascii="Arial" w:hAnsi="Arial" w:cs="Arial"/>
          <w:sz w:val="24"/>
          <w:szCs w:val="24"/>
        </w:rPr>
        <w:tab/>
        <w:t>Transmission:</w:t>
      </w:r>
      <w:r>
        <w:rPr>
          <w:rFonts w:ascii="Arial" w:hAnsi="Arial" w:cs="Arial"/>
          <w:sz w:val="24"/>
          <w:szCs w:val="24"/>
        </w:rPr>
        <w:tab/>
        <w:t xml:space="preserve">Minimum </w:t>
      </w:r>
      <w:r w:rsidR="00AF2EDB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forward speed 1 reverse speed automatic</w:t>
      </w:r>
    </w:p>
    <w:p w14:paraId="015718FE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056674C9" w14:textId="17D7BB1E" w:rsidR="003879F7" w:rsidRDefault="003879F7" w:rsidP="006C342B">
      <w:pPr>
        <w:tabs>
          <w:tab w:val="left" w:pos="720"/>
          <w:tab w:val="left" w:pos="1440"/>
          <w:tab w:val="left" w:pos="3240"/>
          <w:tab w:val="left" w:pos="10080"/>
        </w:tabs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</w:t>
      </w:r>
      <w:r>
        <w:rPr>
          <w:rFonts w:ascii="Arial" w:hAnsi="Arial" w:cs="Arial"/>
          <w:sz w:val="24"/>
          <w:szCs w:val="24"/>
        </w:rPr>
        <w:tab/>
        <w:t>Electrical System:</w:t>
      </w:r>
      <w:r>
        <w:rPr>
          <w:rFonts w:ascii="Arial" w:hAnsi="Arial" w:cs="Arial"/>
          <w:sz w:val="24"/>
          <w:szCs w:val="24"/>
        </w:rPr>
        <w:tab/>
      </w:r>
      <w:r w:rsidR="00CE2ADF">
        <w:rPr>
          <w:rFonts w:ascii="Arial" w:hAnsi="Arial" w:cs="Arial"/>
          <w:sz w:val="24"/>
          <w:szCs w:val="24"/>
        </w:rPr>
        <w:t xml:space="preserve">12 volt </w:t>
      </w:r>
      <w:r w:rsidR="00E8098D">
        <w:rPr>
          <w:rFonts w:ascii="Arial" w:hAnsi="Arial" w:cs="Arial"/>
          <w:sz w:val="24"/>
          <w:szCs w:val="24"/>
        </w:rPr>
        <w:t>Dual</w:t>
      </w:r>
      <w:r w:rsidR="009E58D0">
        <w:rPr>
          <w:rFonts w:ascii="Arial" w:hAnsi="Arial" w:cs="Arial"/>
          <w:sz w:val="24"/>
          <w:szCs w:val="24"/>
        </w:rPr>
        <w:t xml:space="preserve"> High-Capacity</w:t>
      </w:r>
      <w:r w:rsidR="00E8098D">
        <w:rPr>
          <w:rFonts w:ascii="Arial" w:hAnsi="Arial" w:cs="Arial"/>
          <w:sz w:val="24"/>
          <w:szCs w:val="24"/>
        </w:rPr>
        <w:t xml:space="preserve"> Batter</w:t>
      </w:r>
      <w:r w:rsidR="003A0666">
        <w:rPr>
          <w:rFonts w:ascii="Arial" w:hAnsi="Arial" w:cs="Arial"/>
          <w:sz w:val="24"/>
          <w:szCs w:val="24"/>
        </w:rPr>
        <w:t>y</w:t>
      </w:r>
      <w:r w:rsidR="00CE2ADF">
        <w:rPr>
          <w:rFonts w:ascii="Arial" w:hAnsi="Arial" w:cs="Arial"/>
          <w:sz w:val="24"/>
          <w:szCs w:val="24"/>
        </w:rPr>
        <w:t xml:space="preserve"> </w:t>
      </w:r>
      <w:r w:rsidR="00FB1DB3">
        <w:rPr>
          <w:rFonts w:ascii="Arial" w:hAnsi="Arial" w:cs="Arial"/>
          <w:sz w:val="24"/>
          <w:szCs w:val="24"/>
        </w:rPr>
        <w:t>system with option</w:t>
      </w:r>
      <w:r w:rsidR="006C342B">
        <w:rPr>
          <w:rFonts w:ascii="Arial" w:hAnsi="Arial" w:cs="Arial"/>
          <w:sz w:val="24"/>
          <w:szCs w:val="24"/>
        </w:rPr>
        <w:t xml:space="preserve"> to  </w:t>
      </w:r>
    </w:p>
    <w:p w14:paraId="469B0972" w14:textId="5C9EA363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A0666">
        <w:rPr>
          <w:rFonts w:ascii="Arial" w:hAnsi="Arial" w:cs="Arial"/>
          <w:sz w:val="24"/>
          <w:szCs w:val="24"/>
        </w:rPr>
        <w:t xml:space="preserve">add </w:t>
      </w:r>
      <w:r w:rsidR="00BF52DB">
        <w:rPr>
          <w:rFonts w:ascii="Arial" w:hAnsi="Arial" w:cs="Arial"/>
          <w:sz w:val="24"/>
          <w:szCs w:val="24"/>
        </w:rPr>
        <w:t>aftermarket electrical accessories</w:t>
      </w:r>
    </w:p>
    <w:p w14:paraId="44C63D9A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04360B2D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8.</w:t>
      </w:r>
      <w:r>
        <w:rPr>
          <w:rFonts w:ascii="Arial" w:hAnsi="Arial" w:cs="Arial"/>
          <w:sz w:val="24"/>
          <w:szCs w:val="24"/>
        </w:rPr>
        <w:tab/>
        <w:t>Steering:</w:t>
      </w:r>
      <w:r>
        <w:rPr>
          <w:rFonts w:ascii="Arial" w:hAnsi="Arial" w:cs="Arial"/>
          <w:sz w:val="24"/>
          <w:szCs w:val="24"/>
        </w:rPr>
        <w:tab/>
        <w:t>Powered assisted with Stability Control System.</w:t>
      </w:r>
    </w:p>
    <w:p w14:paraId="285762BD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3B73B8A3" w14:textId="39E0957A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9.</w:t>
      </w:r>
      <w:r>
        <w:rPr>
          <w:rFonts w:ascii="Arial" w:hAnsi="Arial" w:cs="Arial"/>
          <w:sz w:val="24"/>
          <w:szCs w:val="24"/>
        </w:rPr>
        <w:tab/>
        <w:t>Brakes:</w:t>
      </w:r>
      <w:r>
        <w:rPr>
          <w:rFonts w:ascii="Arial" w:hAnsi="Arial" w:cs="Arial"/>
          <w:sz w:val="24"/>
          <w:szCs w:val="24"/>
        </w:rPr>
        <w:tab/>
      </w:r>
      <w:proofErr w:type="gramStart"/>
      <w:r>
        <w:rPr>
          <w:rFonts w:ascii="Arial" w:hAnsi="Arial" w:cs="Arial"/>
          <w:sz w:val="24"/>
          <w:szCs w:val="24"/>
        </w:rPr>
        <w:t>4 wheel</w:t>
      </w:r>
      <w:proofErr w:type="gramEnd"/>
      <w:r>
        <w:rPr>
          <w:rFonts w:ascii="Arial" w:hAnsi="Arial" w:cs="Arial"/>
          <w:sz w:val="24"/>
          <w:szCs w:val="24"/>
        </w:rPr>
        <w:t xml:space="preserve"> anti-lock </w:t>
      </w:r>
      <w:r w:rsidR="002900E8">
        <w:rPr>
          <w:rFonts w:ascii="Arial" w:hAnsi="Arial" w:cs="Arial"/>
          <w:sz w:val="24"/>
          <w:szCs w:val="24"/>
        </w:rPr>
        <w:t xml:space="preserve">disc brake </w:t>
      </w:r>
      <w:r>
        <w:rPr>
          <w:rFonts w:ascii="Arial" w:hAnsi="Arial" w:cs="Arial"/>
          <w:sz w:val="24"/>
          <w:szCs w:val="24"/>
        </w:rPr>
        <w:t>system.</w:t>
      </w:r>
    </w:p>
    <w:p w14:paraId="617F2618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65E56199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ab/>
        <w:t>Tires &amp; Wheels:</w:t>
      </w:r>
      <w:r>
        <w:rPr>
          <w:rFonts w:ascii="Arial" w:hAnsi="Arial" w:cs="Arial"/>
          <w:sz w:val="24"/>
          <w:szCs w:val="24"/>
        </w:rPr>
        <w:tab/>
        <w:t xml:space="preserve">Tires and Wheels shall meet </w:t>
      </w:r>
      <w:proofErr w:type="gramStart"/>
      <w:r>
        <w:rPr>
          <w:rFonts w:ascii="Arial" w:hAnsi="Arial" w:cs="Arial"/>
          <w:sz w:val="24"/>
          <w:szCs w:val="24"/>
        </w:rPr>
        <w:t>manufacturer’s</w:t>
      </w:r>
      <w:proofErr w:type="gramEnd"/>
      <w:r>
        <w:rPr>
          <w:rFonts w:ascii="Arial" w:hAnsi="Arial" w:cs="Arial"/>
          <w:sz w:val="24"/>
          <w:szCs w:val="24"/>
        </w:rPr>
        <w:t xml:space="preserve"> and </w:t>
      </w:r>
    </w:p>
    <w:p w14:paraId="2BDE2697" w14:textId="683C0F02" w:rsidR="003879F7" w:rsidRDefault="003879F7" w:rsidP="003879F7">
      <w:pPr>
        <w:pStyle w:val="Heading1"/>
      </w:pPr>
      <w:r>
        <w:tab/>
      </w:r>
      <w:r>
        <w:tab/>
      </w:r>
      <w:r>
        <w:tab/>
        <w:t>Federal GAWR requirements for GVW</w:t>
      </w:r>
      <w:r w:rsidR="00AC70A6">
        <w:t>R</w:t>
      </w:r>
      <w:r>
        <w:t xml:space="preserve"> submitted.</w:t>
      </w:r>
    </w:p>
    <w:p w14:paraId="047B39F0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tab/>
      </w:r>
      <w:r>
        <w:tab/>
      </w:r>
      <w:r>
        <w:tab/>
      </w:r>
      <w:r>
        <w:rPr>
          <w:rFonts w:ascii="Arial" w:hAnsi="Arial" w:cs="Arial"/>
          <w:sz w:val="24"/>
          <w:szCs w:val="24"/>
        </w:rPr>
        <w:t>Traction assists vehicle stability system.</w:t>
      </w:r>
    </w:p>
    <w:p w14:paraId="066A5FD1" w14:textId="348707B1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Minimum </w:t>
      </w:r>
      <w:proofErr w:type="gramStart"/>
      <w:r>
        <w:rPr>
          <w:rFonts w:ascii="Arial" w:hAnsi="Arial" w:cs="Arial"/>
          <w:sz w:val="24"/>
          <w:szCs w:val="24"/>
        </w:rPr>
        <w:t>1</w:t>
      </w:r>
      <w:r w:rsidR="00A16B5C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inch</w:t>
      </w:r>
      <w:proofErr w:type="gramEnd"/>
      <w:r>
        <w:rPr>
          <w:rFonts w:ascii="Arial" w:hAnsi="Arial" w:cs="Arial"/>
          <w:sz w:val="24"/>
          <w:szCs w:val="24"/>
        </w:rPr>
        <w:t xml:space="preserve"> steel rim Front and Rear</w:t>
      </w:r>
    </w:p>
    <w:p w14:paraId="39EA8E2C" w14:textId="227C6005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765CFF21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68B48A53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</w:t>
      </w:r>
      <w:r>
        <w:rPr>
          <w:rFonts w:ascii="Arial" w:hAnsi="Arial" w:cs="Arial"/>
          <w:sz w:val="24"/>
          <w:szCs w:val="24"/>
        </w:rPr>
        <w:tab/>
        <w:t>Suspension</w:t>
      </w:r>
      <w:r>
        <w:rPr>
          <w:rFonts w:ascii="Arial" w:hAnsi="Arial" w:cs="Arial"/>
          <w:sz w:val="24"/>
          <w:szCs w:val="24"/>
        </w:rPr>
        <w:tab/>
        <w:t>Axles, springs and shock absorbers must meet</w:t>
      </w:r>
    </w:p>
    <w:p w14:paraId="712B7D5F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Manufacturers and Federal GAWR requirements for </w:t>
      </w:r>
    </w:p>
    <w:p w14:paraId="37F8D417" w14:textId="7EB1ABC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the GVW</w:t>
      </w:r>
      <w:r w:rsidR="005865D6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 xml:space="preserve"> submitted.  </w:t>
      </w:r>
    </w:p>
    <w:p w14:paraId="5FED3658" w14:textId="6EE1176B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360E0DD9" w14:textId="77777777" w:rsidR="007B36C6" w:rsidRDefault="007B36C6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39429E26" w14:textId="77777777" w:rsidR="007B36C6" w:rsidRDefault="007B36C6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382770BA" w14:textId="77777777" w:rsidR="007B36C6" w:rsidRDefault="007B36C6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45C5F831" w14:textId="77777777" w:rsidR="007B36C6" w:rsidRDefault="007B36C6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2A4AAC74" w14:textId="5C1C53C1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>
        <w:rPr>
          <w:rFonts w:ascii="Arial" w:hAnsi="Arial" w:cs="Arial"/>
          <w:sz w:val="24"/>
          <w:szCs w:val="24"/>
        </w:rPr>
        <w:tab/>
        <w:t>Body, Interior</w:t>
      </w:r>
      <w:r>
        <w:rPr>
          <w:rFonts w:ascii="Arial" w:hAnsi="Arial" w:cs="Arial"/>
          <w:sz w:val="24"/>
          <w:szCs w:val="24"/>
        </w:rPr>
        <w:tab/>
      </w:r>
      <w:r w:rsidR="007B0ED2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Passenger seating capacity.</w:t>
      </w:r>
    </w:p>
    <w:p w14:paraId="0DC6B9DB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Dual front air bags (SRS).</w:t>
      </w:r>
    </w:p>
    <w:p w14:paraId="42480AA6" w14:textId="16AC0E50" w:rsidR="00D45ACE" w:rsidRDefault="00D45ACE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Four key fobs</w:t>
      </w:r>
    </w:p>
    <w:p w14:paraId="1BD4C6A0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Standard upholstery.</w:t>
      </w:r>
    </w:p>
    <w:p w14:paraId="4CD4A737" w14:textId="478BDA48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Full Headlining and</w:t>
      </w:r>
      <w:r w:rsidR="006E1A58">
        <w:rPr>
          <w:rFonts w:ascii="Arial" w:hAnsi="Arial" w:cs="Arial"/>
          <w:sz w:val="24"/>
          <w:szCs w:val="24"/>
        </w:rPr>
        <w:t xml:space="preserve"> cargo area</w:t>
      </w:r>
      <w:r>
        <w:rPr>
          <w:rFonts w:ascii="Arial" w:hAnsi="Arial" w:cs="Arial"/>
          <w:sz w:val="24"/>
          <w:szCs w:val="24"/>
        </w:rPr>
        <w:t xml:space="preserve"> side </w:t>
      </w:r>
      <w:r w:rsidR="006A5216">
        <w:rPr>
          <w:rFonts w:ascii="Arial" w:hAnsi="Arial" w:cs="Arial"/>
          <w:sz w:val="24"/>
          <w:szCs w:val="24"/>
        </w:rPr>
        <w:t>wall liner / paneling</w:t>
      </w:r>
    </w:p>
    <w:p w14:paraId="5931E2FC" w14:textId="391D9166" w:rsidR="009B3125" w:rsidRDefault="003879F7" w:rsidP="003879F7">
      <w:pPr>
        <w:pStyle w:val="Heading2"/>
      </w:pPr>
      <w:r>
        <w:tab/>
      </w:r>
      <w:r>
        <w:tab/>
      </w:r>
      <w:r w:rsidR="00DF60C1">
        <w:t xml:space="preserve">Front vinyl floor </w:t>
      </w:r>
      <w:r w:rsidR="00DB349F">
        <w:t>covering</w:t>
      </w:r>
    </w:p>
    <w:p w14:paraId="151FC093" w14:textId="44DCD2DA" w:rsidR="003879F7" w:rsidRDefault="009B3125" w:rsidP="003879F7">
      <w:pPr>
        <w:pStyle w:val="Heading2"/>
      </w:pPr>
      <w:r>
        <w:tab/>
      </w:r>
      <w:r>
        <w:tab/>
      </w:r>
      <w:r w:rsidR="00DF60C1">
        <w:t xml:space="preserve">Front driver and passenger </w:t>
      </w:r>
      <w:r w:rsidR="003879F7">
        <w:t>powe</w:t>
      </w:r>
      <w:r w:rsidR="002931DE">
        <w:t>r window</w:t>
      </w:r>
      <w:r w:rsidR="00DF60C1">
        <w:t>s</w:t>
      </w:r>
    </w:p>
    <w:p w14:paraId="13C1E3C8" w14:textId="565596EA" w:rsidR="00622707" w:rsidRDefault="002931DE" w:rsidP="002931DE">
      <w:pPr>
        <w:tabs>
          <w:tab w:val="left" w:pos="720"/>
          <w:tab w:val="left" w:pos="1440"/>
          <w:tab w:val="left" w:pos="3240"/>
          <w:tab w:val="left" w:pos="10080"/>
        </w:tabs>
        <w:ind w:left="720"/>
        <w:rPr>
          <w:rFonts w:ascii="Arial" w:hAnsi="Arial" w:cs="Arial"/>
          <w:sz w:val="24"/>
          <w:szCs w:val="24"/>
        </w:rPr>
      </w:pPr>
      <w:r>
        <w:tab/>
      </w:r>
      <w:r w:rsidR="003879F7">
        <w:tab/>
      </w:r>
      <w:r w:rsidR="00622707">
        <w:rPr>
          <w:rFonts w:ascii="Arial" w:hAnsi="Arial" w:cs="Arial"/>
          <w:sz w:val="24"/>
          <w:szCs w:val="24"/>
        </w:rPr>
        <w:t>Front overhead shelf</w:t>
      </w:r>
    </w:p>
    <w:p w14:paraId="1824B3B2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Factory standard radio.</w:t>
      </w:r>
    </w:p>
    <w:p w14:paraId="333D6A88" w14:textId="346E5262" w:rsidR="008D61C8" w:rsidRDefault="00A802B1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6DD4">
        <w:rPr>
          <w:rFonts w:ascii="Arial" w:hAnsi="Arial" w:cs="Arial"/>
          <w:sz w:val="24"/>
          <w:szCs w:val="24"/>
        </w:rPr>
        <w:t xml:space="preserve">Heavy Duty divider wall behind cabin seat </w:t>
      </w:r>
      <w:r w:rsidR="008D61C8">
        <w:rPr>
          <w:rFonts w:ascii="Arial" w:hAnsi="Arial" w:cs="Arial"/>
          <w:sz w:val="24"/>
          <w:szCs w:val="24"/>
        </w:rPr>
        <w:t>(lockable</w:t>
      </w:r>
    </w:p>
    <w:p w14:paraId="45BA6AB2" w14:textId="37EED1AB" w:rsidR="00A802B1" w:rsidRDefault="008D61C8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door with window)</w:t>
      </w:r>
      <w:r w:rsidR="00E16DD4">
        <w:rPr>
          <w:rFonts w:ascii="Arial" w:hAnsi="Arial" w:cs="Arial"/>
          <w:sz w:val="24"/>
          <w:szCs w:val="24"/>
        </w:rPr>
        <w:t xml:space="preserve"> </w:t>
      </w:r>
    </w:p>
    <w:p w14:paraId="1CA7303D" w14:textId="07FE1AB7" w:rsidR="0067639B" w:rsidRDefault="0067639B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Heavy Duty </w:t>
      </w:r>
      <w:r w:rsidR="00CE7371">
        <w:rPr>
          <w:rFonts w:ascii="Arial" w:hAnsi="Arial" w:cs="Arial"/>
          <w:sz w:val="24"/>
          <w:szCs w:val="24"/>
        </w:rPr>
        <w:t xml:space="preserve">cargo area </w:t>
      </w:r>
      <w:r w:rsidR="00BE17FA">
        <w:rPr>
          <w:rFonts w:ascii="Arial" w:hAnsi="Arial" w:cs="Arial"/>
          <w:sz w:val="24"/>
          <w:szCs w:val="24"/>
        </w:rPr>
        <w:t>load floor protection</w:t>
      </w:r>
    </w:p>
    <w:p w14:paraId="530E7CF1" w14:textId="598456AA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Factory front Air conditioning </w:t>
      </w:r>
      <w:r w:rsidR="00F33417">
        <w:rPr>
          <w:rFonts w:ascii="Arial" w:hAnsi="Arial" w:cs="Arial"/>
          <w:sz w:val="24"/>
          <w:szCs w:val="24"/>
        </w:rPr>
        <w:t xml:space="preserve">system </w:t>
      </w:r>
      <w:r>
        <w:rPr>
          <w:rFonts w:ascii="Arial" w:hAnsi="Arial" w:cs="Arial"/>
          <w:sz w:val="24"/>
          <w:szCs w:val="24"/>
        </w:rPr>
        <w:t>(CFC Free).</w:t>
      </w:r>
    </w:p>
    <w:p w14:paraId="3B1DBF82" w14:textId="6906C0AE" w:rsidR="00990772" w:rsidRDefault="003879F7" w:rsidP="003879F7">
      <w:pPr>
        <w:pStyle w:val="Heading1"/>
      </w:pPr>
      <w:r>
        <w:tab/>
      </w:r>
      <w:r>
        <w:tab/>
      </w:r>
      <w:r>
        <w:tab/>
      </w:r>
      <w:r w:rsidR="00990772">
        <w:t xml:space="preserve">B-pillar grab </w:t>
      </w:r>
      <w:r w:rsidR="00F44A36">
        <w:t>bar</w:t>
      </w:r>
    </w:p>
    <w:p w14:paraId="19EACF78" w14:textId="6E028810" w:rsidR="003879F7" w:rsidRDefault="00990772" w:rsidP="003879F7">
      <w:pPr>
        <w:pStyle w:val="Heading1"/>
      </w:pPr>
      <w:r>
        <w:tab/>
      </w:r>
      <w:r>
        <w:tab/>
      </w:r>
      <w:r>
        <w:tab/>
      </w:r>
      <w:r w:rsidR="003879F7">
        <w:t>Powered door locks.</w:t>
      </w:r>
    </w:p>
    <w:p w14:paraId="6025EF1B" w14:textId="77777777" w:rsidR="003879F7" w:rsidRDefault="003879F7" w:rsidP="003879F7">
      <w:r>
        <w:tab/>
      </w:r>
      <w:r>
        <w:tab/>
      </w:r>
      <w:r>
        <w:tab/>
      </w:r>
      <w:r>
        <w:tab/>
      </w:r>
      <w:r>
        <w:tab/>
      </w:r>
    </w:p>
    <w:p w14:paraId="2A52C7B6" w14:textId="77777777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1F881E85" w14:textId="7AE23C9B" w:rsidR="00B6493A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>
        <w:rPr>
          <w:rFonts w:ascii="Arial" w:hAnsi="Arial" w:cs="Arial"/>
          <w:sz w:val="24"/>
          <w:szCs w:val="24"/>
        </w:rPr>
        <w:tab/>
        <w:t xml:space="preserve">Body, Exterior: </w:t>
      </w:r>
      <w:r>
        <w:rPr>
          <w:rFonts w:ascii="Arial" w:hAnsi="Arial" w:cs="Arial"/>
          <w:sz w:val="24"/>
          <w:szCs w:val="24"/>
        </w:rPr>
        <w:tab/>
      </w:r>
      <w:r w:rsidR="00471B0C">
        <w:rPr>
          <w:rFonts w:ascii="Arial" w:hAnsi="Arial" w:cs="Arial"/>
          <w:sz w:val="24"/>
          <w:szCs w:val="24"/>
        </w:rPr>
        <w:t>Exterior color - White</w:t>
      </w:r>
    </w:p>
    <w:p w14:paraId="44C44FFB" w14:textId="3358BE8A" w:rsidR="003879F7" w:rsidRDefault="00B6493A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A29F9">
        <w:rPr>
          <w:rFonts w:ascii="Arial" w:hAnsi="Arial" w:cs="Arial"/>
          <w:sz w:val="24"/>
          <w:szCs w:val="24"/>
        </w:rPr>
        <w:t>S</w:t>
      </w:r>
      <w:r w:rsidR="00F30A67">
        <w:rPr>
          <w:rFonts w:ascii="Arial" w:hAnsi="Arial" w:cs="Arial"/>
          <w:sz w:val="24"/>
          <w:szCs w:val="24"/>
        </w:rPr>
        <w:t>liding side</w:t>
      </w:r>
      <w:r w:rsidR="004A29F9">
        <w:rPr>
          <w:rFonts w:ascii="Arial" w:hAnsi="Arial" w:cs="Arial"/>
          <w:sz w:val="24"/>
          <w:szCs w:val="24"/>
        </w:rPr>
        <w:t xml:space="preserve"> door</w:t>
      </w:r>
    </w:p>
    <w:p w14:paraId="3423CB28" w14:textId="408A0E65" w:rsidR="00950BA0" w:rsidRDefault="00950BA0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Passenger running board</w:t>
      </w:r>
    </w:p>
    <w:p w14:paraId="4012FCE4" w14:textId="76EA9311" w:rsidR="00A36D2E" w:rsidRDefault="00A36D2E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Privacy glass</w:t>
      </w:r>
    </w:p>
    <w:p w14:paraId="3A3D393C" w14:textId="230E68C5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Dual </w:t>
      </w:r>
      <w:r w:rsidR="003606B6">
        <w:rPr>
          <w:rFonts w:ascii="Arial" w:hAnsi="Arial" w:cs="Arial"/>
          <w:sz w:val="24"/>
          <w:szCs w:val="24"/>
        </w:rPr>
        <w:t xml:space="preserve">power </w:t>
      </w:r>
      <w:r>
        <w:rPr>
          <w:rFonts w:ascii="Arial" w:hAnsi="Arial" w:cs="Arial"/>
          <w:sz w:val="24"/>
          <w:szCs w:val="24"/>
        </w:rPr>
        <w:t>exterior rearview mirrors.</w:t>
      </w:r>
    </w:p>
    <w:p w14:paraId="59C97F99" w14:textId="27844A9C" w:rsidR="003879F7" w:rsidRDefault="003879F7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93B8E">
        <w:rPr>
          <w:rFonts w:ascii="Arial" w:hAnsi="Arial" w:cs="Arial"/>
          <w:sz w:val="24"/>
          <w:szCs w:val="24"/>
        </w:rPr>
        <w:t>Pre-collision as</w:t>
      </w:r>
      <w:r w:rsidR="00AE4DD5">
        <w:rPr>
          <w:rFonts w:ascii="Arial" w:hAnsi="Arial" w:cs="Arial"/>
          <w:sz w:val="24"/>
          <w:szCs w:val="24"/>
        </w:rPr>
        <w:t xml:space="preserve">sist / lane – keeping </w:t>
      </w:r>
      <w:r w:rsidR="00C32B7E">
        <w:rPr>
          <w:rFonts w:ascii="Arial" w:hAnsi="Arial" w:cs="Arial"/>
          <w:sz w:val="24"/>
          <w:szCs w:val="24"/>
        </w:rPr>
        <w:t xml:space="preserve">/ camera </w:t>
      </w:r>
      <w:r w:rsidR="00AE4DD5">
        <w:rPr>
          <w:rFonts w:ascii="Arial" w:hAnsi="Arial" w:cs="Arial"/>
          <w:sz w:val="24"/>
          <w:szCs w:val="24"/>
        </w:rPr>
        <w:t xml:space="preserve">safety </w:t>
      </w:r>
    </w:p>
    <w:p w14:paraId="3B916B5D" w14:textId="451D19A7" w:rsidR="00C32B7E" w:rsidRDefault="00C32B7E" w:rsidP="003879F7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67D9A">
        <w:rPr>
          <w:rFonts w:ascii="Arial" w:hAnsi="Arial" w:cs="Arial"/>
          <w:sz w:val="24"/>
          <w:szCs w:val="24"/>
        </w:rPr>
        <w:t>system</w:t>
      </w:r>
    </w:p>
    <w:p w14:paraId="30F44741" w14:textId="4C4C51FA" w:rsidR="00B47D70" w:rsidRDefault="003879F7" w:rsidP="00025692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6979C80D" w14:textId="78507466" w:rsidR="007B36C6" w:rsidRDefault="007B36C6" w:rsidP="00025692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>
        <w:rPr>
          <w:rFonts w:ascii="Arial" w:hAnsi="Arial" w:cs="Arial"/>
          <w:sz w:val="24"/>
          <w:szCs w:val="24"/>
        </w:rPr>
        <w:tab/>
        <w:t>Liftgate:</w:t>
      </w:r>
      <w:r>
        <w:rPr>
          <w:rFonts w:ascii="Arial" w:hAnsi="Arial" w:cs="Arial"/>
          <w:sz w:val="24"/>
          <w:szCs w:val="24"/>
        </w:rPr>
        <w:tab/>
        <w:t>See Line Item #2 for specifications</w:t>
      </w:r>
    </w:p>
    <w:p w14:paraId="6E3FA7F5" w14:textId="77777777" w:rsidR="00392FEB" w:rsidRDefault="00392FEB"/>
    <w:sectPr w:rsidR="00392FEB" w:rsidSect="003A72A5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21F892" w14:textId="77777777" w:rsidR="00474B4F" w:rsidRDefault="00474B4F" w:rsidP="00B47D70">
      <w:r>
        <w:separator/>
      </w:r>
    </w:p>
  </w:endnote>
  <w:endnote w:type="continuationSeparator" w:id="0">
    <w:p w14:paraId="6C592360" w14:textId="77777777" w:rsidR="00474B4F" w:rsidRDefault="00474B4F" w:rsidP="00B47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nePrinter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542E82" w14:textId="77777777" w:rsidR="00474B4F" w:rsidRDefault="00474B4F" w:rsidP="00B47D70">
      <w:r>
        <w:separator/>
      </w:r>
    </w:p>
  </w:footnote>
  <w:footnote w:type="continuationSeparator" w:id="0">
    <w:p w14:paraId="03E43589" w14:textId="77777777" w:rsidR="00474B4F" w:rsidRDefault="00474B4F" w:rsidP="00B47D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FD2CA6"/>
    <w:multiLevelType w:val="hybridMultilevel"/>
    <w:tmpl w:val="64A0E068"/>
    <w:lvl w:ilvl="0" w:tplc="004231FE">
      <w:start w:val="1"/>
      <w:numFmt w:val="decimal"/>
      <w:lvlText w:val="%1."/>
      <w:lvlJc w:val="left"/>
      <w:pPr>
        <w:tabs>
          <w:tab w:val="num" w:pos="990"/>
        </w:tabs>
        <w:ind w:left="990" w:hanging="360"/>
      </w:pPr>
      <w:rPr>
        <w:strike w:val="0"/>
        <w:dstrike w:val="0"/>
        <w:color w:val="000000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811014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684E"/>
    <w:rsid w:val="00025692"/>
    <w:rsid w:val="00063005"/>
    <w:rsid w:val="000679E5"/>
    <w:rsid w:val="000C2DF0"/>
    <w:rsid w:val="000D5C15"/>
    <w:rsid w:val="000E2175"/>
    <w:rsid w:val="00136DB4"/>
    <w:rsid w:val="00176296"/>
    <w:rsid w:val="001E1125"/>
    <w:rsid w:val="002900E8"/>
    <w:rsid w:val="002931DE"/>
    <w:rsid w:val="002C52FF"/>
    <w:rsid w:val="002E684E"/>
    <w:rsid w:val="002F4118"/>
    <w:rsid w:val="003441C9"/>
    <w:rsid w:val="0034550B"/>
    <w:rsid w:val="003606B6"/>
    <w:rsid w:val="00367D9A"/>
    <w:rsid w:val="003879F7"/>
    <w:rsid w:val="00392FEB"/>
    <w:rsid w:val="003A0666"/>
    <w:rsid w:val="003A72A5"/>
    <w:rsid w:val="00413C18"/>
    <w:rsid w:val="0042344F"/>
    <w:rsid w:val="00460E2A"/>
    <w:rsid w:val="00471B0C"/>
    <w:rsid w:val="00474B4F"/>
    <w:rsid w:val="004A29F9"/>
    <w:rsid w:val="004B6556"/>
    <w:rsid w:val="00577937"/>
    <w:rsid w:val="005865D6"/>
    <w:rsid w:val="005E4BC1"/>
    <w:rsid w:val="00622707"/>
    <w:rsid w:val="00623ADE"/>
    <w:rsid w:val="00623DB8"/>
    <w:rsid w:val="00647280"/>
    <w:rsid w:val="0067639B"/>
    <w:rsid w:val="0067709A"/>
    <w:rsid w:val="00682863"/>
    <w:rsid w:val="006A5216"/>
    <w:rsid w:val="006C342B"/>
    <w:rsid w:val="006E1A58"/>
    <w:rsid w:val="006F2540"/>
    <w:rsid w:val="00704048"/>
    <w:rsid w:val="0075608C"/>
    <w:rsid w:val="007B0ED2"/>
    <w:rsid w:val="007B36C6"/>
    <w:rsid w:val="00811473"/>
    <w:rsid w:val="00893B8E"/>
    <w:rsid w:val="008B6328"/>
    <w:rsid w:val="008D61C8"/>
    <w:rsid w:val="008F750A"/>
    <w:rsid w:val="00912258"/>
    <w:rsid w:val="00950BA0"/>
    <w:rsid w:val="00990772"/>
    <w:rsid w:val="009931B0"/>
    <w:rsid w:val="009B3125"/>
    <w:rsid w:val="009E3ED3"/>
    <w:rsid w:val="009E58D0"/>
    <w:rsid w:val="00A15345"/>
    <w:rsid w:val="00A16B5C"/>
    <w:rsid w:val="00A36D2E"/>
    <w:rsid w:val="00A41F10"/>
    <w:rsid w:val="00A52FE3"/>
    <w:rsid w:val="00A6403A"/>
    <w:rsid w:val="00A802B1"/>
    <w:rsid w:val="00AC70A6"/>
    <w:rsid w:val="00AE4DD5"/>
    <w:rsid w:val="00AF2EDB"/>
    <w:rsid w:val="00B24048"/>
    <w:rsid w:val="00B47D70"/>
    <w:rsid w:val="00B6493A"/>
    <w:rsid w:val="00BA39B1"/>
    <w:rsid w:val="00BE17FA"/>
    <w:rsid w:val="00BF52DB"/>
    <w:rsid w:val="00C1761D"/>
    <w:rsid w:val="00C32B7E"/>
    <w:rsid w:val="00CE2ADF"/>
    <w:rsid w:val="00CE7371"/>
    <w:rsid w:val="00D22D2B"/>
    <w:rsid w:val="00D33F0A"/>
    <w:rsid w:val="00D45ACE"/>
    <w:rsid w:val="00D53640"/>
    <w:rsid w:val="00DB349F"/>
    <w:rsid w:val="00DF5699"/>
    <w:rsid w:val="00DF60C1"/>
    <w:rsid w:val="00E16DD4"/>
    <w:rsid w:val="00E8098D"/>
    <w:rsid w:val="00EE3FB4"/>
    <w:rsid w:val="00F30A67"/>
    <w:rsid w:val="00F33417"/>
    <w:rsid w:val="00F406F9"/>
    <w:rsid w:val="00F41C18"/>
    <w:rsid w:val="00F44A36"/>
    <w:rsid w:val="00F7041F"/>
    <w:rsid w:val="00FB1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017191"/>
  <w15:chartTrackingRefBased/>
  <w15:docId w15:val="{380AA1F4-7AAA-4777-B8F8-8C12D02B6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684E"/>
    <w:pPr>
      <w:overflowPunct w:val="0"/>
      <w:autoSpaceDE w:val="0"/>
      <w:autoSpaceDN w:val="0"/>
      <w:adjustRightInd w:val="0"/>
      <w:spacing w:line="240" w:lineRule="auto"/>
    </w:pPr>
    <w:rPr>
      <w:rFonts w:ascii="LinePrinter" w:eastAsia="Times New Roman" w:hAnsi="LinePrinter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2E684E"/>
    <w:pPr>
      <w:keepNext/>
      <w:tabs>
        <w:tab w:val="left" w:pos="720"/>
        <w:tab w:val="left" w:pos="1440"/>
        <w:tab w:val="left" w:pos="3240"/>
        <w:tab w:val="left" w:pos="10080"/>
      </w:tabs>
      <w:outlineLvl w:val="0"/>
    </w:pPr>
    <w:rPr>
      <w:rFonts w:ascii="Arial" w:hAnsi="Arial" w:cs="Arial"/>
      <w:sz w:val="24"/>
      <w:szCs w:val="2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2E684E"/>
    <w:pPr>
      <w:keepNext/>
      <w:tabs>
        <w:tab w:val="left" w:pos="720"/>
        <w:tab w:val="left" w:pos="1440"/>
        <w:tab w:val="left" w:pos="3240"/>
        <w:tab w:val="left" w:pos="10080"/>
      </w:tabs>
      <w:ind w:left="720"/>
      <w:outlineLvl w:val="1"/>
    </w:pPr>
    <w:rPr>
      <w:rFonts w:ascii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E684E"/>
    <w:rPr>
      <w:rFonts w:ascii="Arial" w:eastAsia="Times New Roman" w:hAnsi="Arial" w:cs="Arial"/>
      <w:sz w:val="24"/>
      <w:szCs w:val="24"/>
    </w:rPr>
  </w:style>
  <w:style w:type="character" w:customStyle="1" w:styleId="Heading2Char">
    <w:name w:val="Heading 2 Char"/>
    <w:basedOn w:val="DefaultParagraphFont"/>
    <w:link w:val="Heading2"/>
    <w:semiHidden/>
    <w:rsid w:val="002E684E"/>
    <w:rPr>
      <w:rFonts w:ascii="Arial" w:eastAsia="Times New Roman" w:hAnsi="Arial" w:cs="Arial"/>
      <w:sz w:val="24"/>
      <w:szCs w:val="24"/>
    </w:rPr>
  </w:style>
  <w:style w:type="paragraph" w:styleId="BodyTextIndent2">
    <w:name w:val="Body Text Indent 2"/>
    <w:basedOn w:val="Normal"/>
    <w:link w:val="BodyTextIndent2Char"/>
    <w:semiHidden/>
    <w:unhideWhenUsed/>
    <w:rsid w:val="00B47D70"/>
    <w:pPr>
      <w:tabs>
        <w:tab w:val="left" w:pos="-270"/>
        <w:tab w:val="left" w:pos="72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overflowPunct/>
      <w:autoSpaceDE/>
      <w:autoSpaceDN/>
      <w:adjustRightInd/>
      <w:ind w:left="720" w:hanging="720"/>
      <w:jc w:val="both"/>
    </w:pPr>
    <w:rPr>
      <w:rFonts w:ascii="Times New Roman" w:hAnsi="Times New Roman"/>
      <w:sz w:val="24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B47D70"/>
    <w:rPr>
      <w:rFonts w:ascii="Times New Roman" w:eastAsia="Times New Roman" w:hAnsi="Times New Roman" w:cs="Times New Roman"/>
      <w:sz w:val="24"/>
      <w:szCs w:val="20"/>
    </w:rPr>
  </w:style>
  <w:style w:type="paragraph" w:styleId="BlockText">
    <w:name w:val="Block Text"/>
    <w:basedOn w:val="Normal"/>
    <w:semiHidden/>
    <w:unhideWhenUsed/>
    <w:rsid w:val="00B47D70"/>
    <w:pPr>
      <w:overflowPunct/>
      <w:autoSpaceDE/>
      <w:autoSpaceDN/>
      <w:adjustRightInd/>
      <w:ind w:left="720" w:right="-90" w:hanging="720"/>
      <w:jc w:val="both"/>
    </w:pPr>
    <w:rPr>
      <w:rFonts w:ascii="Times New Roman" w:hAnsi="Times New Roman"/>
      <w:sz w:val="24"/>
    </w:rPr>
  </w:style>
  <w:style w:type="paragraph" w:styleId="ListParagraph">
    <w:name w:val="List Paragraph"/>
    <w:basedOn w:val="Normal"/>
    <w:uiPriority w:val="34"/>
    <w:qFormat/>
    <w:rsid w:val="00B47D70"/>
    <w:pPr>
      <w:overflowPunct/>
      <w:autoSpaceDE/>
      <w:autoSpaceDN/>
      <w:adjustRightInd/>
      <w:spacing w:after="160" w:line="254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B47D7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47D70"/>
    <w:rPr>
      <w:rFonts w:ascii="LinePrinter" w:eastAsia="Times New Roman" w:hAnsi="LinePrinter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B47D7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47D70"/>
    <w:rPr>
      <w:rFonts w:ascii="LinePrinter" w:eastAsia="Times New Roman" w:hAnsi="LinePrinter"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3A72A5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3A72A5"/>
    <w:rPr>
      <w:rFonts w:ascii="LinePrinter" w:eastAsia="Times New Roman" w:hAnsi="LinePrinter" w:cs="Times New Roman"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3A72A5"/>
    <w:pPr>
      <w:widowControl w:val="0"/>
      <w:overflowPunct/>
      <w:adjustRightInd/>
      <w:spacing w:before="11" w:line="218" w:lineRule="exact"/>
    </w:pPr>
    <w:rPr>
      <w:rFonts w:ascii="Courier New" w:eastAsia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958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Yonesaki, Bruce M</dc:creator>
  <cp:keywords/>
  <dc:description/>
  <cp:lastModifiedBy>Vergara-Bautista, Gina S</cp:lastModifiedBy>
  <cp:revision>2</cp:revision>
  <dcterms:created xsi:type="dcterms:W3CDTF">2026-05-19T19:06:00Z</dcterms:created>
  <dcterms:modified xsi:type="dcterms:W3CDTF">2026-05-19T19:06:00Z</dcterms:modified>
</cp:coreProperties>
</file>